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327F" w:rsidRPr="00B01D63" w:rsidRDefault="001F327F" w:rsidP="001F32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B01D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ЗАИНТЕРЕСОВАНИТЕ СТРАНИ</w:t>
      </w:r>
    </w:p>
    <w:p w:rsidR="00B01D63" w:rsidRDefault="00B01D6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41343" w:rsidRPr="00C32794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2794" w:rsidRPr="00C32794" w:rsidRDefault="00B01D63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Уведомяваме Ви, че в Решение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№ 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РД-13-072 от 28.03.2018</w:t>
      </w:r>
      <w:r w:rsidR="00AB418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г.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за откриване на процедура за възлагане на обществена поръчка – публично състезание с предмет: </w:t>
      </w:r>
      <w:r w:rsidR="00C32794"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C32794" w:rsidRPr="00C32794" w:rsidRDefault="00C32794" w:rsidP="00C32794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</w:t>
      </w:r>
      <w:bookmarkStart w:id="0" w:name="_GoBack"/>
      <w:bookmarkEnd w:id="0"/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за складова база с гараж към команден пункт град Хасково“;</w:t>
      </w:r>
    </w:p>
    <w:p w:rsidR="00B41343" w:rsidRDefault="00C32794" w:rsidP="00C32794">
      <w:pPr>
        <w:spacing w:after="0" w:line="24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 w:eastAsia="ja-JP"/>
        </w:rPr>
      </w:pPr>
      <w:r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ина Съединение, област Пловдив“</w:t>
      </w:r>
      <w:r w:rsidR="00B01D63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и в Обявлението, публикувани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Регистъра н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>а обществени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CB40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поръчки</w:t>
      </w:r>
      <w:r w:rsidR="001F327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B01D6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е допусната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>техническа грешка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, както следва:</w:t>
      </w:r>
    </w:p>
    <w:p w:rsidR="00F6102F" w:rsidRPr="00C32794" w:rsidRDefault="00AB4183" w:rsidP="00C32794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 раздел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Възложител,</w:t>
      </w:r>
      <w:r w:rsidR="00BC65EA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точка </w:t>
      </w:r>
      <w:r w:rsidR="00CB4047">
        <w:rPr>
          <w:rFonts w:ascii="Times New Roman" w:hAnsi="Times New Roman" w:cs="Times New Roman"/>
          <w:bCs/>
          <w:sz w:val="24"/>
          <w:szCs w:val="24"/>
          <w:lang w:eastAsia="ja-JP"/>
        </w:rPr>
        <w:t>I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.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>1)</w:t>
      </w:r>
      <w:r w:rsidR="00B01D63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Наи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менование и адрес </w:t>
      </w:r>
      <w:r w:rsidR="001F327F">
        <w:rPr>
          <w:rFonts w:ascii="Times New Roman" w:hAnsi="Times New Roman" w:cs="Times New Roman"/>
          <w:bCs/>
          <w:sz w:val="24"/>
          <w:szCs w:val="24"/>
          <w:lang w:val="bg-BG" w:eastAsia="ja-JP"/>
        </w:rPr>
        <w:t>–</w:t>
      </w:r>
      <w:r w:rsidR="00CB4047" w:rsidRPr="00CB4047"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в</w:t>
      </w:r>
      <w:r w:rsidR="00B01D63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место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Адрес на профила на купувача (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URL) </w:t>
      </w:r>
      <w:r w:rsidR="00C32794" w:rsidRPr="00C32794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http://iabg.government.b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g/?p=36&amp;kid=19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 </w:t>
      </w:r>
      <w:r w:rsidR="001F327F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 xml:space="preserve">да се чете: </w:t>
      </w:r>
      <w:r w:rsidR="00C32794" w:rsidRP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Адрес на профила на купувача (URL) http:/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/iabg.government.bg/?p=36&amp;kid=</w:t>
      </w:r>
      <w:r w:rsidR="00C32794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20.</w:t>
      </w:r>
      <w:r w:rsidR="00F6102F"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00894-2016-0004 за откр</w:t>
      </w:r>
      <w:r w:rsidR="00C32794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иване на процедура за възлаган</w:t>
      </w:r>
      <w:r w:rsidR="00F6102F"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изстрелване на противоградови ракети“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lastRenderedPageBreak/>
        <w:t xml:space="preserve">3.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00894-2016-0005 за откриване на процедура за възлагане на обществена поръчка – публично състезание с предмет: „Преработка на 96 (деветдесет и шест) броя системи за осигуряване на автономно електрозахранване на площадка за изстрелване на противоградови ракети - от 250 Wp на 500 Wp“ грешно е въведена държавата Германия като адрес на възложителя;</w:t>
      </w:r>
    </w:p>
    <w:p w:rsidR="00F6102F" w:rsidRPr="001F327F" w:rsidRDefault="00F6102F" w:rsidP="00B01D63">
      <w:pPr>
        <w:spacing w:after="0"/>
        <w:ind w:firstLine="720"/>
        <w:jc w:val="both"/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</w:pP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 xml:space="preserve">4.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В точка 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eastAsia="ja-JP"/>
        </w:rPr>
        <w:t>I</w:t>
      </w:r>
      <w:r w:rsidRPr="001F327F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bg-BG" w:eastAsia="ja-JP"/>
        </w:rPr>
        <w:t xml:space="preserve">. 1) </w:t>
      </w:r>
      <w:r w:rsidRPr="001F327F">
        <w:rPr>
          <w:rFonts w:ascii="Times New Roman" w:eastAsia="Malgun Gothic" w:hAnsi="Times New Roman" w:cs="Times New Roman"/>
          <w:bCs/>
          <w:color w:val="FFFFFF" w:themeColor="background1"/>
          <w:sz w:val="24"/>
          <w:szCs w:val="24"/>
          <w:lang w:val="bg-BG" w:eastAsia="ko-KR"/>
        </w:rPr>
        <w:t>на Решение № 00894-2016-0006 за откриване на процедура за възлагане на обществена поръчка – открита процедура с предмет: „Доставка, монтаж и въвеждане в експлоатация на комплекти радиоелектронна апаратура за доплерови цифрови метеорологични радарни станции с две обособени позиции“ грешно е въведена държавата Венецуела като адрес на възложителя.</w:t>
      </w:r>
    </w:p>
    <w:p w:rsidR="00CB4047" w:rsidRPr="00CB4047" w:rsidRDefault="00CB4047" w:rsidP="00B41343">
      <w:pPr>
        <w:spacing w:after="0" w:line="240" w:lineRule="atLeast"/>
        <w:ind w:firstLine="720"/>
        <w:jc w:val="both"/>
        <w:rPr>
          <w:rFonts w:ascii="Times New Roman" w:eastAsia="Malgun Gothic" w:hAnsi="Times New Roman" w:cs="Times New Roman"/>
          <w:sz w:val="24"/>
          <w:szCs w:val="24"/>
          <w:lang w:val="bg-BG" w:eastAsia="ko-KR"/>
        </w:rPr>
      </w:pPr>
    </w:p>
    <w:p w:rsidR="00B41343" w:rsidRDefault="00B41343" w:rsidP="00B41343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558F6" w:rsidRPr="00CB4047" w:rsidRDefault="00F558F6">
      <w:pPr>
        <w:rPr>
          <w:lang w:val="bg-BG"/>
        </w:rPr>
      </w:pPr>
    </w:p>
    <w:sectPr w:rsidR="00F558F6" w:rsidRPr="00CB40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19488E"/>
    <w:rsid w:val="001F327F"/>
    <w:rsid w:val="004218F5"/>
    <w:rsid w:val="00554B6C"/>
    <w:rsid w:val="00580E76"/>
    <w:rsid w:val="00773442"/>
    <w:rsid w:val="008E13A6"/>
    <w:rsid w:val="00935B61"/>
    <w:rsid w:val="00AB4183"/>
    <w:rsid w:val="00B01D63"/>
    <w:rsid w:val="00B41343"/>
    <w:rsid w:val="00BC65EA"/>
    <w:rsid w:val="00C32794"/>
    <w:rsid w:val="00CB4047"/>
    <w:rsid w:val="00F558F6"/>
    <w:rsid w:val="00F6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Momchi</cp:lastModifiedBy>
  <cp:revision>2</cp:revision>
  <cp:lastPrinted>2016-10-27T14:41:00Z</cp:lastPrinted>
  <dcterms:created xsi:type="dcterms:W3CDTF">2018-03-30T06:48:00Z</dcterms:created>
  <dcterms:modified xsi:type="dcterms:W3CDTF">2018-03-30T06:48:00Z</dcterms:modified>
</cp:coreProperties>
</file>